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52" w:type="dxa"/>
        <w:tblInd w:w="93" w:type="dxa"/>
        <w:tblLook w:val="04A0" w:firstRow="1" w:lastRow="0" w:firstColumn="1" w:lastColumn="0" w:noHBand="0" w:noVBand="1"/>
      </w:tblPr>
      <w:tblGrid>
        <w:gridCol w:w="6726"/>
        <w:gridCol w:w="6726"/>
      </w:tblGrid>
      <w:tr w:rsidR="00BF44A2" w:rsidRPr="00E80DBC" w:rsidTr="00BF44A2">
        <w:trPr>
          <w:trHeight w:val="510"/>
        </w:trPr>
        <w:tc>
          <w:tcPr>
            <w:tcW w:w="13452" w:type="dxa"/>
            <w:gridSpan w:val="2"/>
            <w:tcBorders>
              <w:top w:val="nil"/>
              <w:left w:val="nil"/>
              <w:bottom w:val="nil"/>
              <w:right w:val="nil"/>
            </w:tcBorders>
            <w:shd w:val="clear" w:color="auto" w:fill="auto"/>
            <w:noWrap/>
            <w:vAlign w:val="center"/>
            <w:hideMark/>
          </w:tcPr>
          <w:p w:rsidR="00935B67" w:rsidRPr="00E80DBC" w:rsidRDefault="00BF44A2" w:rsidP="00BF44A2">
            <w:pPr>
              <w:spacing w:after="0" w:line="240" w:lineRule="auto"/>
              <w:jc w:val="center"/>
              <w:rPr>
                <w:rFonts w:eastAsia="Times New Roman"/>
                <w:b/>
                <w:bCs/>
                <w:color w:val="000000"/>
                <w:sz w:val="28"/>
                <w:szCs w:val="28"/>
              </w:rPr>
            </w:pPr>
            <w:r w:rsidRPr="00E80DBC">
              <w:rPr>
                <w:rFonts w:eastAsia="Times New Roman"/>
                <w:b/>
                <w:bCs/>
                <w:color w:val="000000"/>
                <w:sz w:val="28"/>
                <w:szCs w:val="28"/>
              </w:rPr>
              <w:t>Lesson Plan</w:t>
            </w:r>
          </w:p>
          <w:p w:rsidR="00BF44A2" w:rsidRPr="00E80DBC" w:rsidRDefault="00935B67" w:rsidP="00935B67">
            <w:pPr>
              <w:spacing w:after="0" w:line="240" w:lineRule="auto"/>
              <w:rPr>
                <w:rFonts w:eastAsia="Times New Roman"/>
                <w:color w:val="000000"/>
              </w:rPr>
            </w:pPr>
            <w:r w:rsidRPr="00E80DBC">
              <w:rPr>
                <w:rFonts w:eastAsia="Times New Roman"/>
                <w:b/>
                <w:color w:val="000000"/>
              </w:rPr>
              <w:t>A</w:t>
            </w:r>
            <w:r w:rsidR="00BF44A2" w:rsidRPr="00E80DBC">
              <w:rPr>
                <w:rFonts w:eastAsia="Times New Roman"/>
                <w:b/>
                <w:color w:val="000000"/>
              </w:rPr>
              <w:t>ssessments</w:t>
            </w:r>
            <w:r w:rsidR="00BF44A2" w:rsidRPr="00E80DBC">
              <w:rPr>
                <w:rFonts w:eastAsia="Times New Roman"/>
                <w:color w:val="000000"/>
              </w:rPr>
              <w:t xml:space="preserve"> may occur at any time during the lesson and should </w:t>
            </w:r>
            <w:r w:rsidRPr="00E80DBC">
              <w:rPr>
                <w:rFonts w:eastAsia="Times New Roman"/>
                <w:color w:val="000000"/>
              </w:rPr>
              <w:t xml:space="preserve">be </w:t>
            </w:r>
            <w:r w:rsidR="00F96EC5" w:rsidRPr="00E80DBC">
              <w:rPr>
                <w:rFonts w:eastAsia="Times New Roman"/>
                <w:color w:val="000000"/>
              </w:rPr>
              <w:t xml:space="preserve">noted in the appropriate section of the lesson; supporting assessment or lesson documents may </w:t>
            </w:r>
            <w:r w:rsidR="00BF44A2" w:rsidRPr="00E80DBC">
              <w:rPr>
                <w:rFonts w:eastAsia="Times New Roman"/>
                <w:color w:val="000000"/>
              </w:rPr>
              <w:t>be</w:t>
            </w:r>
            <w:r w:rsidRPr="00E80DBC">
              <w:rPr>
                <w:rFonts w:eastAsia="Times New Roman"/>
                <w:color w:val="000000"/>
              </w:rPr>
              <w:t xml:space="preserve"> attached as a separate page</w:t>
            </w:r>
            <w:r w:rsidR="001957CB">
              <w:rPr>
                <w:rFonts w:eastAsia="Times New Roman"/>
                <w:color w:val="000000"/>
              </w:rPr>
              <w:t>.</w:t>
            </w:r>
          </w:p>
        </w:tc>
      </w:tr>
      <w:tr w:rsidR="00BF44A2" w:rsidRPr="00E80DBC" w:rsidTr="00BF44A2">
        <w:trPr>
          <w:trHeight w:val="1065"/>
        </w:trPr>
        <w:tc>
          <w:tcPr>
            <w:tcW w:w="6726" w:type="dxa"/>
            <w:tcBorders>
              <w:top w:val="single" w:sz="4" w:space="0" w:color="auto"/>
              <w:left w:val="single" w:sz="4" w:space="0" w:color="auto"/>
              <w:bottom w:val="nil"/>
              <w:right w:val="single" w:sz="4" w:space="0" w:color="auto"/>
            </w:tcBorders>
            <w:shd w:val="clear" w:color="auto" w:fill="auto"/>
            <w:noWrap/>
            <w:hideMark/>
          </w:tcPr>
          <w:p w:rsidR="00BF44A2" w:rsidRDefault="00BF44A2" w:rsidP="00AA5428">
            <w:pPr>
              <w:spacing w:after="0" w:line="240" w:lineRule="auto"/>
              <w:rPr>
                <w:rFonts w:eastAsia="Times New Roman"/>
                <w:bCs/>
                <w:color w:val="000000"/>
                <w:sz w:val="28"/>
                <w:szCs w:val="28"/>
              </w:rPr>
            </w:pPr>
            <w:r w:rsidRPr="00E80DBC">
              <w:rPr>
                <w:rFonts w:eastAsia="Times New Roman"/>
                <w:b/>
                <w:bCs/>
                <w:color w:val="000000"/>
                <w:sz w:val="28"/>
                <w:szCs w:val="28"/>
              </w:rPr>
              <w:t>Learning Objective:</w:t>
            </w:r>
            <w:r w:rsidR="00175F4A">
              <w:rPr>
                <w:rFonts w:eastAsia="Times New Roman"/>
                <w:b/>
                <w:bCs/>
                <w:color w:val="000000"/>
                <w:sz w:val="28"/>
                <w:szCs w:val="28"/>
              </w:rPr>
              <w:t xml:space="preserve">  </w:t>
            </w:r>
            <w:r w:rsidR="00175F4A">
              <w:rPr>
                <w:rFonts w:eastAsia="Times New Roman"/>
                <w:bCs/>
                <w:color w:val="000000"/>
                <w:sz w:val="28"/>
                <w:szCs w:val="28"/>
              </w:rPr>
              <w:t xml:space="preserve">I can </w:t>
            </w:r>
            <w:r w:rsidR="00C87EB6">
              <w:rPr>
                <w:rFonts w:eastAsia="Times New Roman"/>
                <w:bCs/>
                <w:color w:val="000000"/>
                <w:sz w:val="28"/>
                <w:szCs w:val="28"/>
              </w:rPr>
              <w:t xml:space="preserve">jump </w:t>
            </w:r>
            <w:r w:rsidR="0086506E">
              <w:rPr>
                <w:rFonts w:eastAsia="Times New Roman"/>
                <w:bCs/>
                <w:color w:val="000000"/>
                <w:sz w:val="28"/>
                <w:szCs w:val="28"/>
              </w:rPr>
              <w:t>a single rope by myself more than once</w:t>
            </w:r>
            <w:r w:rsidR="005279E1">
              <w:rPr>
                <w:rFonts w:eastAsia="Times New Roman"/>
                <w:bCs/>
                <w:color w:val="000000"/>
                <w:sz w:val="28"/>
                <w:szCs w:val="28"/>
              </w:rPr>
              <w:t>.</w:t>
            </w:r>
          </w:p>
          <w:p w:rsidR="00AA5428" w:rsidRPr="00175F4A" w:rsidRDefault="00AA5428" w:rsidP="00AA5428">
            <w:pPr>
              <w:spacing w:after="0" w:line="240" w:lineRule="auto"/>
              <w:rPr>
                <w:rFonts w:eastAsia="Times New Roman"/>
                <w:bCs/>
                <w:color w:val="000000"/>
                <w:sz w:val="28"/>
                <w:szCs w:val="28"/>
              </w:rPr>
            </w:pPr>
          </w:p>
        </w:tc>
        <w:tc>
          <w:tcPr>
            <w:tcW w:w="6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F44A2"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Lesson Notes/materials:</w:t>
            </w:r>
          </w:p>
          <w:p w:rsidR="00BB5B15" w:rsidRPr="00175F4A" w:rsidRDefault="005279E1" w:rsidP="005C0C04">
            <w:pPr>
              <w:spacing w:after="0" w:line="240" w:lineRule="auto"/>
              <w:rPr>
                <w:rFonts w:eastAsia="Times New Roman"/>
                <w:bCs/>
                <w:color w:val="000000"/>
                <w:sz w:val="28"/>
                <w:szCs w:val="28"/>
              </w:rPr>
            </w:pPr>
            <w:r>
              <w:rPr>
                <w:rFonts w:eastAsia="Times New Roman"/>
                <w:bCs/>
                <w:color w:val="000000"/>
                <w:szCs w:val="28"/>
              </w:rPr>
              <w:t xml:space="preserve"> Materials needed for this </w:t>
            </w:r>
            <w:r w:rsidR="005C0C04">
              <w:rPr>
                <w:rFonts w:eastAsia="Times New Roman"/>
                <w:bCs/>
                <w:color w:val="000000"/>
                <w:szCs w:val="28"/>
              </w:rPr>
              <w:t xml:space="preserve">single </w:t>
            </w:r>
            <w:r>
              <w:rPr>
                <w:rFonts w:eastAsia="Times New Roman"/>
                <w:bCs/>
                <w:color w:val="000000"/>
                <w:szCs w:val="28"/>
              </w:rPr>
              <w:t xml:space="preserve">class </w:t>
            </w:r>
            <w:r w:rsidR="005C0C04">
              <w:rPr>
                <w:rFonts w:eastAsia="Times New Roman"/>
                <w:bCs/>
                <w:color w:val="000000"/>
                <w:szCs w:val="28"/>
              </w:rPr>
              <w:t xml:space="preserve">(20 students) </w:t>
            </w:r>
            <w:r>
              <w:rPr>
                <w:rFonts w:eastAsia="Times New Roman"/>
                <w:bCs/>
                <w:color w:val="000000"/>
                <w:szCs w:val="28"/>
              </w:rPr>
              <w:t xml:space="preserve">include </w:t>
            </w:r>
            <w:r w:rsidR="002C6A96">
              <w:rPr>
                <w:rFonts w:eastAsia="Times New Roman"/>
                <w:bCs/>
                <w:color w:val="000000"/>
                <w:szCs w:val="28"/>
              </w:rPr>
              <w:t xml:space="preserve">2 </w:t>
            </w:r>
            <w:r w:rsidR="005C0C04">
              <w:rPr>
                <w:rFonts w:eastAsia="Times New Roman"/>
                <w:bCs/>
                <w:color w:val="000000"/>
                <w:szCs w:val="28"/>
              </w:rPr>
              <w:t xml:space="preserve">small red beaded </w:t>
            </w:r>
            <w:r>
              <w:rPr>
                <w:rFonts w:eastAsia="Times New Roman"/>
                <w:bCs/>
                <w:color w:val="000000"/>
                <w:szCs w:val="28"/>
              </w:rPr>
              <w:t xml:space="preserve">jump ropes </w:t>
            </w:r>
            <w:r w:rsidR="002C6A96">
              <w:rPr>
                <w:rFonts w:eastAsia="Times New Roman"/>
                <w:bCs/>
                <w:color w:val="000000"/>
                <w:szCs w:val="28"/>
              </w:rPr>
              <w:t>per student</w:t>
            </w:r>
            <w:r w:rsidR="005C0C04">
              <w:rPr>
                <w:rFonts w:eastAsia="Times New Roman"/>
                <w:bCs/>
                <w:color w:val="000000"/>
                <w:szCs w:val="28"/>
              </w:rPr>
              <w:t xml:space="preserve"> (40 in total)</w:t>
            </w:r>
            <w:r w:rsidR="002C6A96">
              <w:rPr>
                <w:rFonts w:eastAsia="Times New Roman"/>
                <w:bCs/>
                <w:color w:val="000000"/>
                <w:szCs w:val="28"/>
              </w:rPr>
              <w:t>; poly spots for spacing in gym</w:t>
            </w:r>
            <w:r>
              <w:rPr>
                <w:rFonts w:eastAsia="Times New Roman"/>
                <w:bCs/>
                <w:color w:val="000000"/>
                <w:szCs w:val="28"/>
              </w:rPr>
              <w:t xml:space="preserve">, </w:t>
            </w:r>
            <w:r w:rsidR="007F3A48">
              <w:rPr>
                <w:rFonts w:eastAsia="Times New Roman"/>
                <w:bCs/>
                <w:color w:val="000000"/>
                <w:szCs w:val="28"/>
              </w:rPr>
              <w:t>iPod</w:t>
            </w:r>
            <w:r>
              <w:rPr>
                <w:rFonts w:eastAsia="Times New Roman"/>
                <w:bCs/>
                <w:color w:val="000000"/>
                <w:szCs w:val="28"/>
              </w:rPr>
              <w:t xml:space="preserve"> fo</w:t>
            </w:r>
            <w:r w:rsidR="00BF30F7">
              <w:rPr>
                <w:rFonts w:eastAsia="Times New Roman"/>
                <w:bCs/>
                <w:color w:val="000000"/>
                <w:szCs w:val="28"/>
              </w:rPr>
              <w:t xml:space="preserve">r music </w:t>
            </w:r>
          </w:p>
        </w:tc>
      </w:tr>
      <w:tr w:rsidR="00BF44A2" w:rsidRPr="00E80DBC" w:rsidTr="00BF44A2">
        <w:trPr>
          <w:trHeight w:val="510"/>
        </w:trPr>
        <w:tc>
          <w:tcPr>
            <w:tcW w:w="6726" w:type="dxa"/>
            <w:tcBorders>
              <w:top w:val="nil"/>
              <w:left w:val="single" w:sz="4" w:space="0" w:color="auto"/>
              <w:bottom w:val="single" w:sz="4" w:space="0" w:color="auto"/>
              <w:right w:val="single" w:sz="4" w:space="0" w:color="auto"/>
            </w:tcBorders>
            <w:shd w:val="clear" w:color="auto" w:fill="auto"/>
            <w:noWrap/>
            <w:vAlign w:val="bottom"/>
            <w:hideMark/>
          </w:tcPr>
          <w:p w:rsidR="005C0C04" w:rsidRPr="005075C6" w:rsidRDefault="00BF44A2" w:rsidP="00C873DC">
            <w:pPr>
              <w:spacing w:after="0" w:line="240" w:lineRule="auto"/>
              <w:rPr>
                <w:rFonts w:eastAsia="Times New Roman"/>
                <w:bCs/>
                <w:color w:val="000000"/>
                <w:szCs w:val="28"/>
              </w:rPr>
            </w:pPr>
            <w:r w:rsidRPr="00E80DBC">
              <w:rPr>
                <w:rFonts w:eastAsia="Times New Roman"/>
                <w:b/>
                <w:bCs/>
                <w:color w:val="000000"/>
                <w:sz w:val="28"/>
                <w:szCs w:val="28"/>
              </w:rPr>
              <w:t>SOL:</w:t>
            </w:r>
            <w:r w:rsidR="00175F4A">
              <w:rPr>
                <w:rFonts w:eastAsia="Times New Roman"/>
                <w:b/>
                <w:bCs/>
                <w:color w:val="000000"/>
                <w:sz w:val="28"/>
                <w:szCs w:val="28"/>
              </w:rPr>
              <w:t xml:space="preserve"> </w:t>
            </w:r>
            <w:r w:rsidR="007F3A48">
              <w:rPr>
                <w:rFonts w:eastAsia="Times New Roman"/>
                <w:b/>
                <w:bCs/>
                <w:color w:val="000000"/>
                <w:sz w:val="28"/>
                <w:szCs w:val="28"/>
              </w:rPr>
              <w:t>1.1</w:t>
            </w:r>
            <w:bookmarkStart w:id="0" w:name="_GoBack"/>
            <w:bookmarkEnd w:id="0"/>
            <w:r w:rsidR="007F3A48">
              <w:rPr>
                <w:rFonts w:eastAsia="Times New Roman"/>
                <w:b/>
                <w:bCs/>
                <w:color w:val="000000"/>
                <w:sz w:val="28"/>
                <w:szCs w:val="28"/>
              </w:rPr>
              <w:t xml:space="preserve"> The</w:t>
            </w:r>
            <w:r w:rsidR="00F35F93" w:rsidRPr="005075C6">
              <w:rPr>
                <w:rFonts w:eastAsia="Times New Roman"/>
                <w:bCs/>
                <w:color w:val="000000"/>
                <w:szCs w:val="28"/>
              </w:rPr>
              <w:t xml:space="preserve"> student will demonstrate approaching mature form and the correct critical elements (small isolated parts of the whole skill or movement</w:t>
            </w:r>
            <w:r w:rsidR="005C0C04" w:rsidRPr="005075C6">
              <w:rPr>
                <w:rFonts w:eastAsia="Times New Roman"/>
                <w:bCs/>
                <w:color w:val="000000"/>
                <w:szCs w:val="28"/>
              </w:rPr>
              <w:t>) of locomotor, non-locomotor, and manipulative skills.</w:t>
            </w:r>
          </w:p>
          <w:p w:rsidR="00BF44A2" w:rsidRPr="00175F4A" w:rsidRDefault="005C0C04" w:rsidP="00C873DC">
            <w:pPr>
              <w:spacing w:after="0" w:line="240" w:lineRule="auto"/>
              <w:rPr>
                <w:rFonts w:eastAsia="Times New Roman"/>
                <w:bCs/>
                <w:color w:val="000000"/>
                <w:sz w:val="28"/>
                <w:szCs w:val="28"/>
              </w:rPr>
            </w:pPr>
            <w:r w:rsidRPr="005075C6">
              <w:rPr>
                <w:rFonts w:eastAsia="Times New Roman"/>
                <w:bCs/>
                <w:color w:val="000000"/>
                <w:szCs w:val="28"/>
              </w:rPr>
              <w:t xml:space="preserve">l. </w:t>
            </w:r>
            <w:r w:rsidR="00C873DC" w:rsidRPr="005075C6">
              <w:rPr>
                <w:rFonts w:eastAsia="Times New Roman"/>
                <w:bCs/>
                <w:color w:val="000000"/>
                <w:szCs w:val="28"/>
              </w:rPr>
              <w:t>Demonstrate consecutive jumps (more than one) with a self-turn rope.</w:t>
            </w:r>
          </w:p>
        </w:tc>
        <w:tc>
          <w:tcPr>
            <w:tcW w:w="6726" w:type="dxa"/>
            <w:vMerge/>
            <w:tcBorders>
              <w:top w:val="single" w:sz="4" w:space="0" w:color="auto"/>
              <w:left w:val="single" w:sz="4" w:space="0" w:color="auto"/>
              <w:bottom w:val="single" w:sz="4" w:space="0" w:color="auto"/>
              <w:right w:val="single" w:sz="4" w:space="0" w:color="auto"/>
            </w:tcBorders>
            <w:vAlign w:val="center"/>
            <w:hideMark/>
          </w:tcPr>
          <w:p w:rsidR="00BF44A2" w:rsidRPr="00E80DBC" w:rsidRDefault="00BF44A2" w:rsidP="00BF44A2">
            <w:pPr>
              <w:spacing w:after="0" w:line="240" w:lineRule="auto"/>
              <w:rPr>
                <w:rFonts w:eastAsia="Times New Roman"/>
                <w:b/>
                <w:bCs/>
                <w:color w:val="000000"/>
                <w:sz w:val="28"/>
                <w:szCs w:val="28"/>
              </w:rPr>
            </w:pPr>
          </w:p>
        </w:tc>
      </w:tr>
      <w:tr w:rsidR="00BF44A2" w:rsidRPr="00E80DBC" w:rsidTr="00BF44A2">
        <w:trPr>
          <w:trHeight w:val="480"/>
        </w:trPr>
        <w:tc>
          <w:tcPr>
            <w:tcW w:w="13452" w:type="dxa"/>
            <w:gridSpan w:val="2"/>
            <w:tcBorders>
              <w:top w:val="nil"/>
              <w:left w:val="nil"/>
              <w:bottom w:val="nil"/>
              <w:right w:val="nil"/>
            </w:tcBorders>
            <w:shd w:val="clear" w:color="auto" w:fill="auto"/>
            <w:noWrap/>
            <w:vAlign w:val="bottom"/>
            <w:hideMark/>
          </w:tcPr>
          <w:p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Link to Background Knowledge</w:t>
            </w:r>
          </w:p>
        </w:tc>
      </w:tr>
      <w:tr w:rsidR="00BF44A2" w:rsidRPr="00E80DBC" w:rsidTr="00BF44A2">
        <w:trPr>
          <w:trHeight w:val="1065"/>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F44A2" w:rsidRDefault="00BF44A2" w:rsidP="00BF44A2">
            <w:pPr>
              <w:spacing w:after="0" w:line="240" w:lineRule="auto"/>
              <w:rPr>
                <w:rFonts w:eastAsia="Times New Roman"/>
                <w:color w:val="000000"/>
              </w:rPr>
            </w:pPr>
            <w:r w:rsidRPr="00E80DBC">
              <w:rPr>
                <w:rFonts w:eastAsia="Times New Roman"/>
                <w:color w:val="000000"/>
              </w:rPr>
              <w:t>What is the background knowledge that students need to meet the learning objective?  May include pre-assessment or review of previous instruction.</w:t>
            </w:r>
            <w:r w:rsidR="005279E1">
              <w:rPr>
                <w:rFonts w:eastAsia="Times New Roman"/>
                <w:color w:val="000000"/>
              </w:rPr>
              <w:t xml:space="preserve">  </w:t>
            </w:r>
            <w:r w:rsidR="00BF30F7">
              <w:rPr>
                <w:rFonts w:eastAsia="Times New Roman"/>
                <w:color w:val="000000"/>
              </w:rPr>
              <w:t xml:space="preserve">Review with </w:t>
            </w:r>
            <w:r w:rsidR="005279E1">
              <w:rPr>
                <w:rFonts w:eastAsia="Times New Roman"/>
                <w:color w:val="000000"/>
              </w:rPr>
              <w:t xml:space="preserve">students </w:t>
            </w:r>
            <w:r w:rsidR="00BF30F7">
              <w:rPr>
                <w:rFonts w:eastAsia="Times New Roman"/>
                <w:color w:val="000000"/>
              </w:rPr>
              <w:t>the various animal walks</w:t>
            </w:r>
            <w:r w:rsidR="005C0C04">
              <w:rPr>
                <w:rFonts w:eastAsia="Times New Roman"/>
                <w:color w:val="000000"/>
              </w:rPr>
              <w:t xml:space="preserve"> for a warmup</w:t>
            </w:r>
            <w:r w:rsidR="00BF30F7">
              <w:rPr>
                <w:rFonts w:eastAsia="Times New Roman"/>
                <w:color w:val="000000"/>
              </w:rPr>
              <w:t xml:space="preserve">.  Ask which animals </w:t>
            </w:r>
            <w:r w:rsidR="005279E1">
              <w:rPr>
                <w:rFonts w:eastAsia="Times New Roman"/>
                <w:color w:val="000000"/>
              </w:rPr>
              <w:t>can jump in the air</w:t>
            </w:r>
            <w:r w:rsidR="00BF30F7">
              <w:rPr>
                <w:rFonts w:eastAsia="Times New Roman"/>
                <w:color w:val="000000"/>
              </w:rPr>
              <w:t>, and then allow students to practice their intended animal</w:t>
            </w:r>
            <w:r w:rsidR="005279E1">
              <w:rPr>
                <w:rFonts w:eastAsia="Times New Roman"/>
                <w:color w:val="000000"/>
              </w:rPr>
              <w:t xml:space="preserve">.  Allow variations like hopping on one foot, jumping like a frog, galloping like a horse, etc…  Once all students have had an opportunity to </w:t>
            </w:r>
            <w:r w:rsidR="002C6A96">
              <w:rPr>
                <w:rFonts w:eastAsia="Times New Roman"/>
                <w:color w:val="000000"/>
              </w:rPr>
              <w:t>jump like their chosen animal, teacher suggests “bouncing” like a bunny.  In order to jump rope, students need to be able to demonstrate the ability to jump with both feet high enough to turn a rope.</w:t>
            </w:r>
            <w:r w:rsidR="005C0C04">
              <w:rPr>
                <w:rFonts w:eastAsia="Times New Roman"/>
                <w:color w:val="000000"/>
              </w:rPr>
              <w:t xml:space="preserve">  After 5-7 minutes of warmup/exploration of animal walks and intro into bouncing, students will then be given two jump ropes each.  </w:t>
            </w:r>
            <w:r w:rsidR="002C6A96">
              <w:rPr>
                <w:rFonts w:eastAsia="Times New Roman"/>
                <w:color w:val="000000"/>
              </w:rPr>
              <w:t xml:space="preserve">  </w:t>
            </w:r>
          </w:p>
          <w:p w:rsidR="00D248CF" w:rsidRPr="00E80DBC" w:rsidRDefault="00D248CF" w:rsidP="00BF44A2">
            <w:pPr>
              <w:spacing w:after="0" w:line="240" w:lineRule="auto"/>
              <w:rPr>
                <w:rFonts w:eastAsia="Times New Roman"/>
                <w:color w:val="000000"/>
              </w:rPr>
            </w:pPr>
          </w:p>
        </w:tc>
      </w:tr>
      <w:tr w:rsidR="00BF44A2" w:rsidRPr="00E80DBC" w:rsidTr="00BF44A2">
        <w:trPr>
          <w:trHeight w:val="465"/>
        </w:trPr>
        <w:tc>
          <w:tcPr>
            <w:tcW w:w="13452" w:type="dxa"/>
            <w:gridSpan w:val="2"/>
            <w:tcBorders>
              <w:top w:val="nil"/>
              <w:left w:val="nil"/>
              <w:bottom w:val="nil"/>
              <w:right w:val="nil"/>
            </w:tcBorders>
            <w:shd w:val="clear" w:color="auto" w:fill="auto"/>
            <w:noWrap/>
            <w:vAlign w:val="bottom"/>
            <w:hideMark/>
          </w:tcPr>
          <w:p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Engage and Explain</w:t>
            </w:r>
          </w:p>
        </w:tc>
      </w:tr>
      <w:tr w:rsidR="00BF44A2" w:rsidRPr="00E80DBC" w:rsidTr="00BF44A2">
        <w:trPr>
          <w:trHeight w:val="885"/>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F44A2" w:rsidRDefault="00BF44A2" w:rsidP="00BF44A2">
            <w:pPr>
              <w:spacing w:after="0" w:line="240" w:lineRule="auto"/>
              <w:rPr>
                <w:rFonts w:eastAsia="Times New Roman" w:cs="Tahoma"/>
                <w:color w:val="000000"/>
                <w:szCs w:val="24"/>
              </w:rPr>
            </w:pPr>
            <w:r w:rsidRPr="00E80DBC">
              <w:rPr>
                <w:rFonts w:eastAsia="Times New Roman" w:cs="Tahoma"/>
                <w:color w:val="000000"/>
                <w:szCs w:val="24"/>
              </w:rPr>
              <w:t>What is the knowledge or skill that students will need to be successful in meeting the learning objective?</w:t>
            </w:r>
            <w:r w:rsidR="002C6A96">
              <w:rPr>
                <w:rFonts w:eastAsia="Times New Roman" w:cs="Tahoma"/>
                <w:color w:val="000000"/>
                <w:szCs w:val="24"/>
              </w:rPr>
              <w:t xml:space="preserve">  </w:t>
            </w:r>
          </w:p>
          <w:p w:rsidR="007220A7" w:rsidRDefault="007220A7" w:rsidP="00BF44A2">
            <w:pPr>
              <w:spacing w:after="0" w:line="240" w:lineRule="auto"/>
              <w:rPr>
                <w:rFonts w:eastAsia="Times New Roman" w:cs="Tahoma"/>
                <w:color w:val="000000"/>
                <w:szCs w:val="24"/>
              </w:rPr>
            </w:pPr>
            <w:r>
              <w:rPr>
                <w:rFonts w:eastAsia="Times New Roman" w:cs="Tahoma"/>
                <w:color w:val="000000"/>
                <w:szCs w:val="24"/>
              </w:rPr>
              <w:t>Learning to jump rope is a complex task requiring multiple practice opportunities.  The inherent problem with jumping rope is that the student doesn’t jump correctly (one leg higher than the other) and the rope contacts the student’s feet and stops on the first trial jump.  Frustration can ensue quickly.  In order to meet the learning objective, students need to be able to demonstrate sequential success with the following steps:</w:t>
            </w:r>
          </w:p>
          <w:p w:rsidR="005C0C04" w:rsidRDefault="002C6A96" w:rsidP="005C0C04">
            <w:pPr>
              <w:pStyle w:val="ListParagraph"/>
              <w:numPr>
                <w:ilvl w:val="0"/>
                <w:numId w:val="3"/>
              </w:numPr>
              <w:spacing w:after="0" w:line="240" w:lineRule="auto"/>
              <w:rPr>
                <w:rFonts w:eastAsia="Times New Roman" w:cs="Tahoma"/>
                <w:color w:val="000000"/>
                <w:szCs w:val="24"/>
              </w:rPr>
            </w:pPr>
            <w:r w:rsidRPr="005C0C04">
              <w:rPr>
                <w:rFonts w:eastAsia="Times New Roman" w:cs="Tahoma"/>
                <w:color w:val="000000"/>
                <w:szCs w:val="24"/>
              </w:rPr>
              <w:t>Students will need to be able to physically hold the jump</w:t>
            </w:r>
            <w:r w:rsidR="005C0C04">
              <w:rPr>
                <w:rFonts w:eastAsia="Times New Roman" w:cs="Tahoma"/>
                <w:color w:val="000000"/>
                <w:szCs w:val="24"/>
              </w:rPr>
              <w:t xml:space="preserve"> rope in both hands correctly with thumbs turned out and elbows in.</w:t>
            </w:r>
          </w:p>
          <w:p w:rsidR="005C0C04" w:rsidRDefault="0018474B" w:rsidP="005C0C04">
            <w:pPr>
              <w:pStyle w:val="ListParagraph"/>
              <w:numPr>
                <w:ilvl w:val="0"/>
                <w:numId w:val="3"/>
              </w:numPr>
              <w:spacing w:after="0" w:line="240" w:lineRule="auto"/>
              <w:rPr>
                <w:rFonts w:eastAsia="Times New Roman" w:cs="Tahoma"/>
                <w:color w:val="000000"/>
                <w:szCs w:val="24"/>
              </w:rPr>
            </w:pPr>
            <w:r>
              <w:rPr>
                <w:rFonts w:eastAsia="Times New Roman" w:cs="Tahoma"/>
                <w:color w:val="000000"/>
                <w:szCs w:val="24"/>
              </w:rPr>
              <w:t xml:space="preserve">Each student will use two ropes.  Hold both handles from one rope in one hand and both handles from the second rope in the other hand. Ropes are held to their sides and are not touching the ground underneath/behind their feet.  </w:t>
            </w:r>
            <w:r w:rsidR="005C0C04">
              <w:rPr>
                <w:rFonts w:eastAsia="Times New Roman" w:cs="Tahoma"/>
                <w:color w:val="000000"/>
                <w:szCs w:val="24"/>
              </w:rPr>
              <w:t xml:space="preserve">While holding </w:t>
            </w:r>
            <w:r>
              <w:rPr>
                <w:rFonts w:eastAsia="Times New Roman" w:cs="Tahoma"/>
                <w:color w:val="000000"/>
                <w:szCs w:val="24"/>
              </w:rPr>
              <w:t xml:space="preserve">the </w:t>
            </w:r>
            <w:r w:rsidR="005C0C04">
              <w:rPr>
                <w:rFonts w:eastAsia="Times New Roman" w:cs="Tahoma"/>
                <w:color w:val="000000"/>
                <w:szCs w:val="24"/>
              </w:rPr>
              <w:t>two ropes so that they hang vertically next to the student and do not connect, the student needs to be able to swing both ropes</w:t>
            </w:r>
            <w:r>
              <w:rPr>
                <w:rFonts w:eastAsia="Times New Roman" w:cs="Tahoma"/>
                <w:color w:val="000000"/>
                <w:szCs w:val="24"/>
              </w:rPr>
              <w:t xml:space="preserve"> at their sides</w:t>
            </w:r>
            <w:r w:rsidR="005C0C04">
              <w:rPr>
                <w:rFonts w:eastAsia="Times New Roman" w:cs="Tahoma"/>
                <w:color w:val="000000"/>
                <w:szCs w:val="24"/>
              </w:rPr>
              <w:t xml:space="preserve"> at the same time so that both ropes contact the ground simultaneously.  </w:t>
            </w:r>
          </w:p>
          <w:p w:rsidR="005C0C04" w:rsidRDefault="005C0C04" w:rsidP="005C0C04">
            <w:pPr>
              <w:pStyle w:val="ListParagraph"/>
              <w:numPr>
                <w:ilvl w:val="0"/>
                <w:numId w:val="3"/>
              </w:numPr>
              <w:spacing w:after="0" w:line="240" w:lineRule="auto"/>
              <w:rPr>
                <w:rFonts w:eastAsia="Times New Roman" w:cs="Tahoma"/>
                <w:color w:val="000000"/>
                <w:szCs w:val="24"/>
              </w:rPr>
            </w:pPr>
            <w:r>
              <w:rPr>
                <w:rFonts w:eastAsia="Times New Roman" w:cs="Tahoma"/>
                <w:color w:val="000000"/>
                <w:szCs w:val="24"/>
              </w:rPr>
              <w:t xml:space="preserve">Students need to be able to jump off the ground with both feet at the same time they are swinging </w:t>
            </w:r>
            <w:r w:rsidR="0018474B">
              <w:rPr>
                <w:rFonts w:eastAsia="Times New Roman" w:cs="Tahoma"/>
                <w:color w:val="000000"/>
                <w:szCs w:val="24"/>
              </w:rPr>
              <w:t xml:space="preserve">the </w:t>
            </w:r>
            <w:r>
              <w:rPr>
                <w:rFonts w:eastAsia="Times New Roman" w:cs="Tahoma"/>
                <w:color w:val="000000"/>
                <w:szCs w:val="24"/>
              </w:rPr>
              <w:t>two ropes.  A natural cadence occurs between the swing of the arms and the jump.  In order to be successful, students need to jump and be in the air when the ropes hit the ground.  By jumping with two ropes instead of one, students will not stop the turn of the rope as often</w:t>
            </w:r>
            <w:r w:rsidR="0018474B">
              <w:rPr>
                <w:rFonts w:eastAsia="Times New Roman" w:cs="Tahoma"/>
                <w:color w:val="000000"/>
                <w:szCs w:val="24"/>
              </w:rPr>
              <w:t>,</w:t>
            </w:r>
            <w:r>
              <w:rPr>
                <w:rFonts w:eastAsia="Times New Roman" w:cs="Tahoma"/>
                <w:color w:val="000000"/>
                <w:szCs w:val="24"/>
              </w:rPr>
              <w:t xml:space="preserve"> providing more opportunity for them to practice.  </w:t>
            </w:r>
          </w:p>
          <w:p w:rsidR="0086506E" w:rsidRPr="007220A7" w:rsidRDefault="005C0C04" w:rsidP="0086506E">
            <w:pPr>
              <w:pStyle w:val="ListParagraph"/>
              <w:numPr>
                <w:ilvl w:val="0"/>
                <w:numId w:val="3"/>
              </w:numPr>
              <w:spacing w:after="0" w:line="240" w:lineRule="auto"/>
            </w:pPr>
            <w:r w:rsidRPr="007220A7">
              <w:rPr>
                <w:rFonts w:eastAsia="Times New Roman" w:cs="Tahoma"/>
                <w:color w:val="000000"/>
                <w:szCs w:val="24"/>
              </w:rPr>
              <w:t>Students who can successful</w:t>
            </w:r>
            <w:r w:rsidR="007220A7" w:rsidRPr="007220A7">
              <w:rPr>
                <w:rFonts w:eastAsia="Times New Roman" w:cs="Tahoma"/>
                <w:color w:val="000000"/>
                <w:szCs w:val="24"/>
              </w:rPr>
              <w:t>ly</w:t>
            </w:r>
            <w:r w:rsidRPr="007220A7">
              <w:rPr>
                <w:rFonts w:eastAsia="Times New Roman" w:cs="Tahoma"/>
                <w:color w:val="000000"/>
                <w:szCs w:val="24"/>
              </w:rPr>
              <w:t xml:space="preserve"> jump and swing two ropes can then a</w:t>
            </w:r>
            <w:r w:rsidR="007220A7" w:rsidRPr="007220A7">
              <w:rPr>
                <w:rFonts w:eastAsia="Times New Roman" w:cs="Tahoma"/>
                <w:color w:val="000000"/>
                <w:szCs w:val="24"/>
              </w:rPr>
              <w:t>dvance to jumping with one rope</w:t>
            </w:r>
            <w:r w:rsidR="0018474B">
              <w:rPr>
                <w:rFonts w:eastAsia="Times New Roman" w:cs="Tahoma"/>
                <w:color w:val="000000"/>
                <w:szCs w:val="24"/>
              </w:rPr>
              <w:t xml:space="preserve"> (is this still holding both handles in one hand and swinging on their side?)</w:t>
            </w:r>
            <w:r w:rsidR="007220A7" w:rsidRPr="007220A7">
              <w:rPr>
                <w:rFonts w:eastAsia="Times New Roman" w:cs="Tahoma"/>
                <w:color w:val="000000"/>
                <w:szCs w:val="24"/>
              </w:rPr>
              <w:t xml:space="preserve"> and be on track to meet the learning objective</w:t>
            </w:r>
          </w:p>
          <w:p w:rsidR="007220A7" w:rsidRPr="00D248CF" w:rsidRDefault="007220A7" w:rsidP="007220A7">
            <w:pPr>
              <w:spacing w:after="0" w:line="240" w:lineRule="auto"/>
            </w:pPr>
          </w:p>
        </w:tc>
      </w:tr>
      <w:tr w:rsidR="00BF44A2" w:rsidRPr="00E80DBC" w:rsidTr="00BF44A2">
        <w:trPr>
          <w:trHeight w:val="450"/>
        </w:trPr>
        <w:tc>
          <w:tcPr>
            <w:tcW w:w="13452" w:type="dxa"/>
            <w:gridSpan w:val="2"/>
            <w:tcBorders>
              <w:top w:val="nil"/>
              <w:left w:val="nil"/>
              <w:bottom w:val="nil"/>
              <w:right w:val="nil"/>
            </w:tcBorders>
            <w:shd w:val="clear" w:color="auto" w:fill="auto"/>
            <w:noWrap/>
            <w:vAlign w:val="bottom"/>
            <w:hideMark/>
          </w:tcPr>
          <w:p w:rsidR="00BB5B15" w:rsidRDefault="00BB5B15" w:rsidP="00BF44A2">
            <w:pPr>
              <w:spacing w:after="0" w:line="240" w:lineRule="auto"/>
              <w:rPr>
                <w:rFonts w:eastAsia="Times New Roman"/>
                <w:b/>
                <w:bCs/>
                <w:color w:val="000000"/>
                <w:sz w:val="28"/>
                <w:szCs w:val="28"/>
              </w:rPr>
            </w:pPr>
          </w:p>
          <w:p w:rsidR="005075C6" w:rsidRDefault="005075C6" w:rsidP="00BF44A2">
            <w:pPr>
              <w:spacing w:after="0" w:line="240" w:lineRule="auto"/>
              <w:rPr>
                <w:rFonts w:eastAsia="Times New Roman"/>
                <w:b/>
                <w:bCs/>
                <w:color w:val="000000"/>
                <w:sz w:val="28"/>
                <w:szCs w:val="28"/>
              </w:rPr>
            </w:pPr>
          </w:p>
          <w:p w:rsidR="005075C6" w:rsidRDefault="005075C6" w:rsidP="00BF44A2">
            <w:pPr>
              <w:spacing w:after="0" w:line="240" w:lineRule="auto"/>
              <w:rPr>
                <w:rFonts w:eastAsia="Times New Roman"/>
                <w:b/>
                <w:bCs/>
                <w:color w:val="000000"/>
                <w:sz w:val="28"/>
                <w:szCs w:val="28"/>
              </w:rPr>
            </w:pPr>
          </w:p>
          <w:p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Active Learning</w:t>
            </w:r>
          </w:p>
        </w:tc>
      </w:tr>
      <w:tr w:rsidR="00BF44A2" w:rsidRPr="00E80DBC" w:rsidTr="00BF44A2">
        <w:trPr>
          <w:trHeight w:val="900"/>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5174C" w:rsidRPr="0086506E" w:rsidRDefault="00BF44A2" w:rsidP="0018474B">
            <w:pPr>
              <w:spacing w:after="0" w:line="240" w:lineRule="auto"/>
              <w:rPr>
                <w:rFonts w:eastAsia="Times New Roman"/>
                <w:color w:val="000000"/>
              </w:rPr>
            </w:pPr>
            <w:r w:rsidRPr="00E80DBC">
              <w:rPr>
                <w:rFonts w:eastAsia="Times New Roman"/>
                <w:color w:val="000000"/>
              </w:rPr>
              <w:lastRenderedPageBreak/>
              <w:t>How will s</w:t>
            </w:r>
            <w:r w:rsidR="00204F66">
              <w:rPr>
                <w:rFonts w:eastAsia="Times New Roman"/>
                <w:color w:val="000000"/>
              </w:rPr>
              <w:t>tudents apply the new knowledge?</w:t>
            </w:r>
            <w:r w:rsidR="007350AB">
              <w:rPr>
                <w:rFonts w:eastAsia="Times New Roman"/>
                <w:color w:val="000000"/>
              </w:rPr>
              <w:t xml:space="preserve"> Students who have successfully completed the 4 steps are encouraged to return one of the two jump ropes and attempt to jump a single rope</w:t>
            </w:r>
            <w:r w:rsidR="0018474B">
              <w:rPr>
                <w:rFonts w:eastAsia="Times New Roman"/>
                <w:color w:val="000000"/>
              </w:rPr>
              <w:t xml:space="preserve"> (one handle in each hand, swinging the rope overhead and under feet</w:t>
            </w:r>
            <w:proofErr w:type="gramStart"/>
            <w:r w:rsidR="0018474B">
              <w:rPr>
                <w:rFonts w:eastAsia="Times New Roman"/>
                <w:color w:val="000000"/>
              </w:rPr>
              <w:t xml:space="preserve">) </w:t>
            </w:r>
            <w:r w:rsidR="007350AB">
              <w:rPr>
                <w:rFonts w:eastAsia="Times New Roman"/>
                <w:color w:val="000000"/>
              </w:rPr>
              <w:t xml:space="preserve"> more</w:t>
            </w:r>
            <w:proofErr w:type="gramEnd"/>
            <w:r w:rsidR="007350AB">
              <w:rPr>
                <w:rFonts w:eastAsia="Times New Roman"/>
                <w:color w:val="000000"/>
              </w:rPr>
              <w:t xml:space="preserve"> than one time using the coordination and sequencing practiced in the lead up skills.  </w:t>
            </w:r>
          </w:p>
        </w:tc>
      </w:tr>
      <w:tr w:rsidR="00BF44A2" w:rsidRPr="00E80DBC" w:rsidTr="00BF44A2">
        <w:trPr>
          <w:trHeight w:val="900"/>
        </w:trPr>
        <w:tc>
          <w:tcPr>
            <w:tcW w:w="6726" w:type="dxa"/>
            <w:tcBorders>
              <w:top w:val="nil"/>
              <w:left w:val="single" w:sz="4" w:space="0" w:color="auto"/>
              <w:bottom w:val="single" w:sz="4" w:space="0" w:color="auto"/>
              <w:right w:val="single" w:sz="4" w:space="0" w:color="auto"/>
            </w:tcBorders>
            <w:shd w:val="clear" w:color="auto" w:fill="auto"/>
            <w:noWrap/>
            <w:hideMark/>
          </w:tcPr>
          <w:p w:rsidR="00BF44A2" w:rsidRDefault="00BF44A2" w:rsidP="00BF44A2">
            <w:pPr>
              <w:spacing w:after="0" w:line="240" w:lineRule="auto"/>
              <w:rPr>
                <w:rFonts w:eastAsia="Times New Roman"/>
                <w:color w:val="000000"/>
              </w:rPr>
            </w:pPr>
            <w:r w:rsidRPr="00E80DBC">
              <w:rPr>
                <w:rFonts w:eastAsia="Times New Roman"/>
                <w:color w:val="000000"/>
              </w:rPr>
              <w:t>What will you do for student</w:t>
            </w:r>
            <w:r w:rsidR="007D6C60" w:rsidRPr="00E80DBC">
              <w:rPr>
                <w:rFonts w:eastAsia="Times New Roman"/>
                <w:color w:val="000000"/>
              </w:rPr>
              <w:t>s</w:t>
            </w:r>
            <w:r w:rsidRPr="00E80DBC">
              <w:rPr>
                <w:rFonts w:eastAsia="Times New Roman"/>
                <w:color w:val="000000"/>
              </w:rPr>
              <w:t xml:space="preserve"> who have early success?</w:t>
            </w:r>
            <w:r w:rsidR="00AA5428">
              <w:rPr>
                <w:rFonts w:eastAsia="Times New Roman"/>
                <w:color w:val="000000"/>
              </w:rPr>
              <w:t xml:space="preserve"> How do you extend their learning?</w:t>
            </w:r>
            <w:r w:rsidR="007350AB">
              <w:rPr>
                <w:rFonts w:eastAsia="Times New Roman"/>
                <w:color w:val="000000"/>
              </w:rPr>
              <w:t xml:space="preserve">  Students who have early success will be encouraged to jump with higher frequency, or with jump variations like one foot hops while jumping rope, two feet jumps side to side while jumping rope, forwards backwards, in a stationary run, increased speed, or in a mobile run.  </w:t>
            </w:r>
          </w:p>
          <w:p w:rsidR="0075174C" w:rsidRPr="00E80DBC" w:rsidRDefault="0075174C" w:rsidP="00BF44A2">
            <w:pPr>
              <w:spacing w:after="0" w:line="240" w:lineRule="auto"/>
              <w:rPr>
                <w:rFonts w:eastAsia="Times New Roman"/>
                <w:color w:val="000000"/>
              </w:rPr>
            </w:pPr>
          </w:p>
        </w:tc>
        <w:tc>
          <w:tcPr>
            <w:tcW w:w="6726" w:type="dxa"/>
            <w:tcBorders>
              <w:top w:val="nil"/>
              <w:left w:val="nil"/>
              <w:bottom w:val="single" w:sz="4" w:space="0" w:color="auto"/>
              <w:right w:val="single" w:sz="4" w:space="0" w:color="auto"/>
            </w:tcBorders>
            <w:shd w:val="clear" w:color="auto" w:fill="auto"/>
            <w:hideMark/>
          </w:tcPr>
          <w:p w:rsidR="00BF44A2" w:rsidRDefault="00BF44A2" w:rsidP="00BF44A2">
            <w:pPr>
              <w:spacing w:after="0" w:line="240" w:lineRule="auto"/>
              <w:rPr>
                <w:rFonts w:eastAsia="Times New Roman"/>
                <w:color w:val="000000"/>
              </w:rPr>
            </w:pPr>
            <w:r w:rsidRPr="00E80DBC">
              <w:rPr>
                <w:rFonts w:eastAsia="Times New Roman"/>
                <w:color w:val="000000"/>
              </w:rPr>
              <w:t>What will you do for students who need additional support (special needs, EL, or more time/practice)?</w:t>
            </w:r>
            <w:r w:rsidR="007350AB">
              <w:rPr>
                <w:rFonts w:eastAsia="Times New Roman"/>
                <w:color w:val="000000"/>
              </w:rPr>
              <w:t xml:space="preserve">  Students needing additional support are encouraged to drop one of the two jump ropes, holding the remaining jump rope with both handles in one hand and practice the swing with one arm.  If the student is successful with this, he or she can switch arms using one rope while jumping.  If a student is unable to jump, he or she can march in place.  Once they feel confident in their performance and ability, they are free to pick up the second rope and retry the 4 steps prior to jumping with one rope traditionally.</w:t>
            </w:r>
          </w:p>
          <w:p w:rsidR="006B6050" w:rsidRPr="00E80DBC" w:rsidRDefault="006B6050" w:rsidP="0075174C">
            <w:pPr>
              <w:spacing w:after="0" w:line="240" w:lineRule="auto"/>
              <w:rPr>
                <w:rFonts w:eastAsia="Times New Roman"/>
                <w:color w:val="000000"/>
              </w:rPr>
            </w:pPr>
          </w:p>
        </w:tc>
      </w:tr>
      <w:tr w:rsidR="00BF44A2" w:rsidRPr="00E80DBC" w:rsidTr="00BF44A2">
        <w:trPr>
          <w:trHeight w:val="450"/>
        </w:trPr>
        <w:tc>
          <w:tcPr>
            <w:tcW w:w="13452" w:type="dxa"/>
            <w:gridSpan w:val="2"/>
            <w:tcBorders>
              <w:top w:val="nil"/>
              <w:left w:val="nil"/>
              <w:bottom w:val="nil"/>
              <w:right w:val="nil"/>
            </w:tcBorders>
            <w:shd w:val="clear" w:color="auto" w:fill="auto"/>
            <w:noWrap/>
            <w:vAlign w:val="bottom"/>
            <w:hideMark/>
          </w:tcPr>
          <w:p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Reflect</w:t>
            </w:r>
          </w:p>
        </w:tc>
      </w:tr>
      <w:tr w:rsidR="00BF44A2" w:rsidRPr="00E80DBC" w:rsidTr="00BF44A2">
        <w:trPr>
          <w:trHeight w:val="1080"/>
        </w:trPr>
        <w:tc>
          <w:tcPr>
            <w:tcW w:w="6726" w:type="dxa"/>
            <w:tcBorders>
              <w:top w:val="single" w:sz="4" w:space="0" w:color="auto"/>
              <w:left w:val="single" w:sz="4" w:space="0" w:color="auto"/>
              <w:bottom w:val="single" w:sz="4" w:space="0" w:color="auto"/>
              <w:right w:val="single" w:sz="4" w:space="0" w:color="auto"/>
            </w:tcBorders>
            <w:shd w:val="clear" w:color="auto" w:fill="auto"/>
            <w:hideMark/>
          </w:tcPr>
          <w:p w:rsidR="00BF44A2" w:rsidRDefault="00BF44A2" w:rsidP="00BF44A2">
            <w:pPr>
              <w:spacing w:after="0" w:line="240" w:lineRule="auto"/>
              <w:rPr>
                <w:rFonts w:eastAsia="Times New Roman" w:cs="Tahoma"/>
                <w:color w:val="000000"/>
              </w:rPr>
            </w:pPr>
            <w:r w:rsidRPr="00E80DBC">
              <w:rPr>
                <w:rFonts w:eastAsia="Times New Roman" w:cs="Tahoma"/>
                <w:color w:val="000000"/>
              </w:rPr>
              <w:t>How will students connect new learning to previous learning?  How will students make connections?</w:t>
            </w:r>
            <w:r w:rsidR="004F343F">
              <w:rPr>
                <w:rFonts w:eastAsia="Times New Roman" w:cs="Tahoma"/>
                <w:color w:val="000000"/>
              </w:rPr>
              <w:t xml:space="preserve">  Ask the students what steps helped them achieve their goal.  Did jumping with two ropes increa</w:t>
            </w:r>
            <w:r w:rsidR="005075C6">
              <w:rPr>
                <w:rFonts w:eastAsia="Times New Roman" w:cs="Tahoma"/>
                <w:color w:val="000000"/>
              </w:rPr>
              <w:t xml:space="preserve">se their success?  Ask what </w:t>
            </w:r>
            <w:r w:rsidR="004F343F">
              <w:rPr>
                <w:rFonts w:eastAsia="Times New Roman" w:cs="Tahoma"/>
                <w:color w:val="000000"/>
              </w:rPr>
              <w:t xml:space="preserve">the purpose of jumping rope </w:t>
            </w:r>
            <w:r w:rsidR="005075C6">
              <w:rPr>
                <w:rFonts w:eastAsia="Times New Roman" w:cs="Tahoma"/>
                <w:color w:val="000000"/>
              </w:rPr>
              <w:t xml:space="preserve">is </w:t>
            </w:r>
            <w:r w:rsidR="004F343F">
              <w:rPr>
                <w:rFonts w:eastAsia="Times New Roman" w:cs="Tahoma"/>
                <w:color w:val="000000"/>
              </w:rPr>
              <w:t>and guide their responses to exercise, physical fitness, increased heart rate</w:t>
            </w:r>
            <w:r w:rsidR="005075C6">
              <w:rPr>
                <w:rFonts w:eastAsia="Times New Roman" w:cs="Tahoma"/>
                <w:color w:val="000000"/>
              </w:rPr>
              <w:t>, fun and enjoyment</w:t>
            </w:r>
            <w:r w:rsidR="004F343F">
              <w:rPr>
                <w:rFonts w:eastAsia="Times New Roman" w:cs="Tahoma"/>
                <w:color w:val="000000"/>
              </w:rPr>
              <w:t>.  Then ask them to count their heart rate, regardless of whether they used one rope or two to show that any performance level exposed them to physical fitness.</w:t>
            </w:r>
          </w:p>
          <w:p w:rsidR="00AA5428" w:rsidRPr="00E80DBC" w:rsidRDefault="00AA5428" w:rsidP="00AA5428">
            <w:pPr>
              <w:spacing w:after="0" w:line="240" w:lineRule="auto"/>
              <w:rPr>
                <w:rFonts w:eastAsia="Times New Roman" w:cs="Tahoma"/>
                <w:color w:val="000000"/>
              </w:rPr>
            </w:pPr>
          </w:p>
          <w:p w:rsidR="006B6050" w:rsidRPr="00E80DBC" w:rsidRDefault="006B6050" w:rsidP="006B6050">
            <w:pPr>
              <w:spacing w:after="0" w:line="240" w:lineRule="auto"/>
              <w:rPr>
                <w:rFonts w:eastAsia="Times New Roman" w:cs="Tahoma"/>
                <w:color w:val="000000"/>
              </w:rPr>
            </w:pPr>
          </w:p>
        </w:tc>
        <w:tc>
          <w:tcPr>
            <w:tcW w:w="6726" w:type="dxa"/>
            <w:tcBorders>
              <w:top w:val="single" w:sz="4" w:space="0" w:color="auto"/>
              <w:left w:val="nil"/>
              <w:bottom w:val="single" w:sz="4" w:space="0" w:color="auto"/>
              <w:right w:val="single" w:sz="4" w:space="0" w:color="auto"/>
            </w:tcBorders>
            <w:shd w:val="clear" w:color="auto" w:fill="auto"/>
            <w:hideMark/>
          </w:tcPr>
          <w:p w:rsidR="00BF44A2" w:rsidRDefault="006C623A" w:rsidP="00BF44A2">
            <w:pPr>
              <w:spacing w:after="0" w:line="240" w:lineRule="auto"/>
              <w:rPr>
                <w:rFonts w:eastAsia="Times New Roman" w:cs="Tahoma"/>
                <w:color w:val="000000"/>
                <w:szCs w:val="24"/>
              </w:rPr>
            </w:pPr>
            <w:r w:rsidRPr="00E80DBC">
              <w:rPr>
                <w:rFonts w:eastAsia="Times New Roman" w:cs="Tahoma"/>
                <w:color w:val="000000"/>
                <w:szCs w:val="24"/>
              </w:rPr>
              <w:t xml:space="preserve">Assessment:  </w:t>
            </w:r>
            <w:r w:rsidR="00BF44A2" w:rsidRPr="00E80DBC">
              <w:rPr>
                <w:rFonts w:eastAsia="Times New Roman" w:cs="Tahoma"/>
                <w:color w:val="000000"/>
                <w:szCs w:val="24"/>
              </w:rPr>
              <w:t>How will students know if they got it? How will teacher know if students got it?</w:t>
            </w:r>
          </w:p>
          <w:p w:rsidR="00DD5722" w:rsidRDefault="00DD5722" w:rsidP="00BF44A2">
            <w:pPr>
              <w:spacing w:after="0" w:line="240" w:lineRule="auto"/>
              <w:rPr>
                <w:rFonts w:eastAsia="Times New Roman" w:cs="Tahoma"/>
                <w:color w:val="000000"/>
              </w:rPr>
            </w:pPr>
          </w:p>
          <w:p w:rsidR="004F343F" w:rsidRPr="00E80DBC" w:rsidRDefault="004F343F" w:rsidP="00BF44A2">
            <w:pPr>
              <w:spacing w:after="0" w:line="240" w:lineRule="auto"/>
              <w:rPr>
                <w:rFonts w:eastAsia="Times New Roman" w:cs="Tahoma"/>
                <w:color w:val="000000"/>
              </w:rPr>
            </w:pPr>
            <w:r>
              <w:rPr>
                <w:rFonts w:eastAsia="Times New Roman" w:cs="Tahoma"/>
                <w:color w:val="000000"/>
              </w:rPr>
              <w:t xml:space="preserve">Students will work in pairs and have their partners count their jumps.  If a partner counted more than one jump, students will raise their hand.  </w:t>
            </w:r>
          </w:p>
        </w:tc>
      </w:tr>
      <w:tr w:rsidR="00BF44A2" w:rsidRPr="00E80DBC" w:rsidTr="00BF44A2">
        <w:trPr>
          <w:trHeight w:val="450"/>
        </w:trPr>
        <w:tc>
          <w:tcPr>
            <w:tcW w:w="13452" w:type="dxa"/>
            <w:gridSpan w:val="2"/>
            <w:tcBorders>
              <w:top w:val="nil"/>
              <w:left w:val="nil"/>
              <w:bottom w:val="nil"/>
              <w:right w:val="nil"/>
            </w:tcBorders>
            <w:shd w:val="clear" w:color="auto" w:fill="auto"/>
            <w:noWrap/>
            <w:vAlign w:val="bottom"/>
            <w:hideMark/>
          </w:tcPr>
          <w:p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Next Steps</w:t>
            </w:r>
          </w:p>
        </w:tc>
      </w:tr>
      <w:tr w:rsidR="00BF44A2" w:rsidRPr="00E80DBC" w:rsidTr="006C623A">
        <w:trPr>
          <w:trHeight w:val="728"/>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F44A2" w:rsidRDefault="00BF44A2" w:rsidP="00BF44A2">
            <w:pPr>
              <w:spacing w:after="0" w:line="240" w:lineRule="auto"/>
              <w:rPr>
                <w:rFonts w:eastAsia="Times New Roman" w:cs="Tahoma"/>
                <w:color w:val="000000"/>
                <w:szCs w:val="24"/>
              </w:rPr>
            </w:pPr>
            <w:r w:rsidRPr="00E80DBC">
              <w:rPr>
                <w:rFonts w:eastAsia="Times New Roman" w:cs="Tahoma"/>
                <w:color w:val="000000"/>
                <w:szCs w:val="24"/>
              </w:rPr>
              <w:t>What is the real world application for this new learning?  How does it connect to future learning?</w:t>
            </w:r>
          </w:p>
          <w:p w:rsidR="00605AC8" w:rsidRPr="00E80DBC" w:rsidRDefault="004F343F" w:rsidP="00AA5428">
            <w:pPr>
              <w:spacing w:after="0" w:line="240" w:lineRule="auto"/>
              <w:rPr>
                <w:rFonts w:eastAsia="Times New Roman" w:cs="Tahoma"/>
                <w:color w:val="000000"/>
              </w:rPr>
            </w:pPr>
            <w:r>
              <w:rPr>
                <w:rFonts w:eastAsia="Times New Roman" w:cs="Tahoma"/>
                <w:color w:val="000000"/>
              </w:rPr>
              <w:t>The extension lesson following jumping rope more than once could be to explore different types of jumps that can be done with a rope.  Also, expose them to long ropes and the similarities and differences between the two.  It is also important, even at this early age and grade level, to make a link to physical fitness knowledge.  Ask the students what muscles they use when jumping rope.  What are the health benefits of jumping rope?</w:t>
            </w:r>
          </w:p>
        </w:tc>
      </w:tr>
    </w:tbl>
    <w:p w:rsidR="005B5B5D" w:rsidRDefault="005B5B5D" w:rsidP="006C623A"/>
    <w:p w:rsidR="001717EC" w:rsidRDefault="004F343F" w:rsidP="006C623A">
      <w:r>
        <w:rPr>
          <w:noProof/>
        </w:rPr>
        <w:lastRenderedPageBreak/>
        <mc:AlternateContent>
          <mc:Choice Requires="wps">
            <w:drawing>
              <wp:anchor distT="45720" distB="45720" distL="114300" distR="114300" simplePos="0" relativeHeight="251657728" behindDoc="0" locked="0" layoutInCell="1" allowOverlap="1" wp14:anchorId="725AB681" wp14:editId="1D186821">
                <wp:simplePos x="0" y="0"/>
                <wp:positionH relativeFrom="column">
                  <wp:posOffset>9525</wp:posOffset>
                </wp:positionH>
                <wp:positionV relativeFrom="paragraph">
                  <wp:posOffset>409575</wp:posOffset>
                </wp:positionV>
                <wp:extent cx="8523605" cy="1628775"/>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3605" cy="1628775"/>
                        </a:xfrm>
                        <a:prstGeom prst="rect">
                          <a:avLst/>
                        </a:prstGeom>
                        <a:solidFill>
                          <a:srgbClr val="FFFFFF"/>
                        </a:solidFill>
                        <a:ln w="9525">
                          <a:solidFill>
                            <a:srgbClr val="000000"/>
                          </a:solidFill>
                          <a:miter lim="800000"/>
                          <a:headEnd/>
                          <a:tailEnd/>
                        </a:ln>
                      </wps:spPr>
                      <wps:txbx>
                        <w:txbxContent>
                          <w:p w:rsidR="001717EC" w:rsidRDefault="004F343F" w:rsidP="001717EC">
                            <w:pPr>
                              <w:jc w:val="both"/>
                            </w:pPr>
                            <w:r>
                              <w:t>Jump Rope Checklist:</w:t>
                            </w:r>
                          </w:p>
                          <w:p w:rsidR="004F343F" w:rsidRDefault="004F343F" w:rsidP="004F343F">
                            <w:pPr>
                              <w:pStyle w:val="ListParagraph"/>
                              <w:numPr>
                                <w:ilvl w:val="0"/>
                                <w:numId w:val="4"/>
                              </w:numPr>
                              <w:jc w:val="both"/>
                            </w:pPr>
                            <w:r>
                              <w:t xml:space="preserve"> Jump off the ground with both feet together </w:t>
                            </w:r>
                          </w:p>
                          <w:p w:rsidR="004F343F" w:rsidRDefault="004F343F" w:rsidP="004F343F">
                            <w:pPr>
                              <w:pStyle w:val="ListParagraph"/>
                              <w:numPr>
                                <w:ilvl w:val="0"/>
                                <w:numId w:val="4"/>
                              </w:numPr>
                              <w:jc w:val="both"/>
                            </w:pPr>
                            <w:r>
                              <w:t>Swing two jump ropes at the same time forward</w:t>
                            </w:r>
                            <w:r w:rsidR="0018474B">
                              <w:t xml:space="preserve"> (ropes held at sides)</w:t>
                            </w:r>
                          </w:p>
                          <w:p w:rsidR="004F343F" w:rsidRDefault="004F343F" w:rsidP="004F343F">
                            <w:pPr>
                              <w:pStyle w:val="ListParagraph"/>
                              <w:numPr>
                                <w:ilvl w:val="0"/>
                                <w:numId w:val="4"/>
                              </w:numPr>
                              <w:jc w:val="both"/>
                            </w:pPr>
                            <w:r>
                              <w:t>Combine steps 1 and 2.  Demonstrate ability to swing two jump ropes while jumping.</w:t>
                            </w:r>
                          </w:p>
                          <w:p w:rsidR="004F343F" w:rsidRDefault="004F343F" w:rsidP="004F343F">
                            <w:pPr>
                              <w:pStyle w:val="ListParagraph"/>
                              <w:numPr>
                                <w:ilvl w:val="0"/>
                                <w:numId w:val="4"/>
                              </w:numPr>
                              <w:jc w:val="both"/>
                            </w:pPr>
                            <w:r>
                              <w:t>Using only one rope, swing the rope forwards overhead and jump, allowing the rope to pass under your feet.</w:t>
                            </w:r>
                          </w:p>
                          <w:p w:rsidR="004F343F" w:rsidRDefault="004F343F" w:rsidP="004F343F">
                            <w:pPr>
                              <w:pStyle w:val="ListParagraph"/>
                              <w:numPr>
                                <w:ilvl w:val="0"/>
                                <w:numId w:val="4"/>
                              </w:numPr>
                              <w:jc w:val="both"/>
                            </w:pPr>
                            <w:r>
                              <w:t>Repeat step 4 more than one time without stop</w:t>
                            </w:r>
                            <w:r w:rsidR="0018474B">
                              <w:t>ping</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AB681" id="_x0000_t202" coordsize="21600,21600" o:spt="202" path="m,l,21600r21600,l21600,xe">
                <v:stroke joinstyle="miter"/>
                <v:path gradientshapeok="t" o:connecttype="rect"/>
              </v:shapetype>
              <v:shape id="Text Box 2" o:spid="_x0000_s1026" type="#_x0000_t202" style="position:absolute;margin-left:.75pt;margin-top:32.25pt;width:671.15pt;height:12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">
                <v:textbox>
                  <w:txbxContent>
                    <w:p w:rsidR="001717EC" w:rsidRDefault="004F343F" w:rsidP="001717EC">
                      <w:pPr>
                        <w:jc w:val="both"/>
                      </w:pPr>
                      <w:r>
                        <w:t>Jump Rope Checklist:</w:t>
                      </w:r>
                    </w:p>
                    <w:p w:rsidR="004F343F" w:rsidRDefault="004F343F" w:rsidP="004F343F">
                      <w:pPr>
                        <w:pStyle w:val="ListParagraph"/>
                        <w:numPr>
                          <w:ilvl w:val="0"/>
                          <w:numId w:val="4"/>
                        </w:numPr>
                        <w:jc w:val="both"/>
                      </w:pPr>
                      <w:r>
                        <w:t xml:space="preserve"> Jump off the ground with both feet together </w:t>
                      </w:r>
                    </w:p>
                    <w:p w:rsidR="004F343F" w:rsidRDefault="004F343F" w:rsidP="004F343F">
                      <w:pPr>
                        <w:pStyle w:val="ListParagraph"/>
                        <w:numPr>
                          <w:ilvl w:val="0"/>
                          <w:numId w:val="4"/>
                        </w:numPr>
                        <w:jc w:val="both"/>
                      </w:pPr>
                      <w:r>
                        <w:t>Swing two jump ropes at the same time forward</w:t>
                      </w:r>
                      <w:r w:rsidR="0018474B">
                        <w:t xml:space="preserve"> (ropes held at sides)</w:t>
                      </w:r>
                    </w:p>
                    <w:p w:rsidR="004F343F" w:rsidRDefault="004F343F" w:rsidP="004F343F">
                      <w:pPr>
                        <w:pStyle w:val="ListParagraph"/>
                        <w:numPr>
                          <w:ilvl w:val="0"/>
                          <w:numId w:val="4"/>
                        </w:numPr>
                        <w:jc w:val="both"/>
                      </w:pPr>
                      <w:r>
                        <w:t>Combine steps 1 and 2.  Demonstrate ability to swing two jump ropes while jumping.</w:t>
                      </w:r>
                    </w:p>
                    <w:p w:rsidR="004F343F" w:rsidRDefault="004F343F" w:rsidP="004F343F">
                      <w:pPr>
                        <w:pStyle w:val="ListParagraph"/>
                        <w:numPr>
                          <w:ilvl w:val="0"/>
                          <w:numId w:val="4"/>
                        </w:numPr>
                        <w:jc w:val="both"/>
                      </w:pPr>
                      <w:r>
                        <w:t>Using only one rope, swing the rope forwards overhead and jump, allowing the rope to pass under your feet.</w:t>
                      </w:r>
                    </w:p>
                    <w:p w:rsidR="004F343F" w:rsidRDefault="004F343F" w:rsidP="004F343F">
                      <w:pPr>
                        <w:pStyle w:val="ListParagraph"/>
                        <w:numPr>
                          <w:ilvl w:val="0"/>
                          <w:numId w:val="4"/>
                        </w:numPr>
                        <w:jc w:val="both"/>
                      </w:pPr>
                      <w:r>
                        <w:t>Repeat step 4 more than one time without stop</w:t>
                      </w:r>
                      <w:r w:rsidR="0018474B">
                        <w:t>ping</w:t>
                      </w:r>
                      <w:r>
                        <w:t>.</w:t>
                      </w:r>
                    </w:p>
                  </w:txbxContent>
                </v:textbox>
                <w10:wrap type="square"/>
              </v:shape>
            </w:pict>
          </mc:Fallback>
        </mc:AlternateContent>
      </w:r>
      <w:r w:rsidR="0086506E">
        <w:t>Rubric/Checklist/Assessment</w:t>
      </w:r>
    </w:p>
    <w:sectPr w:rsidR="001717EC" w:rsidSect="00935B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C0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74066"/>
    <w:multiLevelType w:val="hybridMultilevel"/>
    <w:tmpl w:val="36DC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96304"/>
    <w:multiLevelType w:val="hybridMultilevel"/>
    <w:tmpl w:val="A3BCD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71005"/>
    <w:multiLevelType w:val="multilevel"/>
    <w:tmpl w:val="933C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D2"/>
    <w:rsid w:val="00015F30"/>
    <w:rsid w:val="000532EB"/>
    <w:rsid w:val="000C2ECD"/>
    <w:rsid w:val="001717EC"/>
    <w:rsid w:val="00175F4A"/>
    <w:rsid w:val="0018474B"/>
    <w:rsid w:val="001957CB"/>
    <w:rsid w:val="001F35EA"/>
    <w:rsid w:val="00204F66"/>
    <w:rsid w:val="0028078E"/>
    <w:rsid w:val="002C6A96"/>
    <w:rsid w:val="004F343F"/>
    <w:rsid w:val="005075C6"/>
    <w:rsid w:val="0051539C"/>
    <w:rsid w:val="005279E1"/>
    <w:rsid w:val="005B5B5D"/>
    <w:rsid w:val="005C0C04"/>
    <w:rsid w:val="00605AC8"/>
    <w:rsid w:val="006A625A"/>
    <w:rsid w:val="006B6050"/>
    <w:rsid w:val="006C623A"/>
    <w:rsid w:val="006F0FC9"/>
    <w:rsid w:val="007220A7"/>
    <w:rsid w:val="007350AB"/>
    <w:rsid w:val="0075174C"/>
    <w:rsid w:val="007D6C60"/>
    <w:rsid w:val="007F3A48"/>
    <w:rsid w:val="0083111D"/>
    <w:rsid w:val="008536C9"/>
    <w:rsid w:val="0086506E"/>
    <w:rsid w:val="00904BE8"/>
    <w:rsid w:val="0092122F"/>
    <w:rsid w:val="00935B67"/>
    <w:rsid w:val="00AA5428"/>
    <w:rsid w:val="00B72631"/>
    <w:rsid w:val="00B85C23"/>
    <w:rsid w:val="00BB5B15"/>
    <w:rsid w:val="00BF30F7"/>
    <w:rsid w:val="00BF44A2"/>
    <w:rsid w:val="00C873DC"/>
    <w:rsid w:val="00C87EB6"/>
    <w:rsid w:val="00CE0757"/>
    <w:rsid w:val="00D248CF"/>
    <w:rsid w:val="00DC069C"/>
    <w:rsid w:val="00DD5722"/>
    <w:rsid w:val="00E037E4"/>
    <w:rsid w:val="00E52B56"/>
    <w:rsid w:val="00E67FAB"/>
    <w:rsid w:val="00E75FC0"/>
    <w:rsid w:val="00E80DBC"/>
    <w:rsid w:val="00E849D2"/>
    <w:rsid w:val="00EB4DD1"/>
    <w:rsid w:val="00F2316A"/>
    <w:rsid w:val="00F31D12"/>
    <w:rsid w:val="00F35F93"/>
    <w:rsid w:val="00F664D4"/>
    <w:rsid w:val="00F9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A2029-9A32-4274-978F-9105E470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0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6050"/>
    <w:rPr>
      <w:rFonts w:ascii="Tahoma" w:hAnsi="Tahoma" w:cs="Tahoma"/>
      <w:sz w:val="16"/>
      <w:szCs w:val="16"/>
    </w:rPr>
  </w:style>
  <w:style w:type="paragraph" w:styleId="ListParagraph">
    <w:name w:val="List Paragraph"/>
    <w:basedOn w:val="Normal"/>
    <w:uiPriority w:val="34"/>
    <w:qFormat/>
    <w:rsid w:val="005C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3462">
      <w:bodyDiv w:val="1"/>
      <w:marLeft w:val="0"/>
      <w:marRight w:val="0"/>
      <w:marTop w:val="0"/>
      <w:marBottom w:val="0"/>
      <w:divBdr>
        <w:top w:val="none" w:sz="0" w:space="0" w:color="auto"/>
        <w:left w:val="none" w:sz="0" w:space="0" w:color="auto"/>
        <w:bottom w:val="none" w:sz="0" w:space="0" w:color="auto"/>
        <w:right w:val="none" w:sz="0" w:space="0" w:color="auto"/>
      </w:divBdr>
    </w:div>
    <w:div w:id="848759496">
      <w:bodyDiv w:val="1"/>
      <w:marLeft w:val="0"/>
      <w:marRight w:val="0"/>
      <w:marTop w:val="0"/>
      <w:marBottom w:val="0"/>
      <w:divBdr>
        <w:top w:val="none" w:sz="0" w:space="0" w:color="auto"/>
        <w:left w:val="none" w:sz="0" w:space="0" w:color="auto"/>
        <w:bottom w:val="none" w:sz="0" w:space="0" w:color="auto"/>
        <w:right w:val="none" w:sz="0" w:space="0" w:color="auto"/>
      </w:divBdr>
      <w:divsChild>
        <w:div w:id="87581024">
          <w:marLeft w:val="0"/>
          <w:marRight w:val="0"/>
          <w:marTop w:val="0"/>
          <w:marBottom w:val="0"/>
          <w:divBdr>
            <w:top w:val="none" w:sz="0" w:space="0" w:color="auto"/>
            <w:left w:val="none" w:sz="0" w:space="0" w:color="auto"/>
            <w:bottom w:val="none" w:sz="0" w:space="0" w:color="auto"/>
            <w:right w:val="none" w:sz="0" w:space="0" w:color="auto"/>
          </w:divBdr>
          <w:divsChild>
            <w:div w:id="230435216">
              <w:marLeft w:val="0"/>
              <w:marRight w:val="0"/>
              <w:marTop w:val="0"/>
              <w:marBottom w:val="0"/>
              <w:divBdr>
                <w:top w:val="none" w:sz="0" w:space="0" w:color="auto"/>
                <w:left w:val="none" w:sz="0" w:space="0" w:color="auto"/>
                <w:bottom w:val="none" w:sz="0" w:space="0" w:color="auto"/>
                <w:right w:val="none" w:sz="0" w:space="0" w:color="auto"/>
              </w:divBdr>
              <w:divsChild>
                <w:div w:id="1612201678">
                  <w:marLeft w:val="0"/>
                  <w:marRight w:val="0"/>
                  <w:marTop w:val="0"/>
                  <w:marBottom w:val="0"/>
                  <w:divBdr>
                    <w:top w:val="none" w:sz="0" w:space="0" w:color="auto"/>
                    <w:left w:val="none" w:sz="0" w:space="0" w:color="auto"/>
                    <w:bottom w:val="none" w:sz="0" w:space="0" w:color="auto"/>
                    <w:right w:val="none" w:sz="0" w:space="0" w:color="auto"/>
                  </w:divBdr>
                  <w:divsChild>
                    <w:div w:id="16641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13955">
      <w:bodyDiv w:val="1"/>
      <w:marLeft w:val="0"/>
      <w:marRight w:val="0"/>
      <w:marTop w:val="0"/>
      <w:marBottom w:val="0"/>
      <w:divBdr>
        <w:top w:val="none" w:sz="0" w:space="0" w:color="auto"/>
        <w:left w:val="none" w:sz="0" w:space="0" w:color="auto"/>
        <w:bottom w:val="none" w:sz="0" w:space="0" w:color="auto"/>
        <w:right w:val="none" w:sz="0" w:space="0" w:color="auto"/>
      </w:divBdr>
      <w:divsChild>
        <w:div w:id="1130712732">
          <w:marLeft w:val="0"/>
          <w:marRight w:val="0"/>
          <w:marTop w:val="0"/>
          <w:marBottom w:val="0"/>
          <w:divBdr>
            <w:top w:val="none" w:sz="0" w:space="0" w:color="auto"/>
            <w:left w:val="none" w:sz="0" w:space="0" w:color="auto"/>
            <w:bottom w:val="none" w:sz="0" w:space="0" w:color="auto"/>
            <w:right w:val="none" w:sz="0" w:space="0" w:color="auto"/>
          </w:divBdr>
          <w:divsChild>
            <w:div w:id="137654128">
              <w:marLeft w:val="0"/>
              <w:marRight w:val="0"/>
              <w:marTop w:val="0"/>
              <w:marBottom w:val="0"/>
              <w:divBdr>
                <w:top w:val="none" w:sz="0" w:space="0" w:color="auto"/>
                <w:left w:val="none" w:sz="0" w:space="0" w:color="auto"/>
                <w:bottom w:val="none" w:sz="0" w:space="0" w:color="auto"/>
                <w:right w:val="none" w:sz="0" w:space="0" w:color="auto"/>
              </w:divBdr>
              <w:divsChild>
                <w:div w:id="680471629">
                  <w:marLeft w:val="0"/>
                  <w:marRight w:val="0"/>
                  <w:marTop w:val="0"/>
                  <w:marBottom w:val="0"/>
                  <w:divBdr>
                    <w:top w:val="none" w:sz="0" w:space="0" w:color="auto"/>
                    <w:left w:val="none" w:sz="0" w:space="0" w:color="auto"/>
                    <w:bottom w:val="none" w:sz="0" w:space="0" w:color="auto"/>
                    <w:right w:val="none" w:sz="0" w:space="0" w:color="auto"/>
                  </w:divBdr>
                  <w:divsChild>
                    <w:div w:id="20623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Payne, Elizabeth T</cp:lastModifiedBy>
  <cp:revision>2</cp:revision>
  <dcterms:created xsi:type="dcterms:W3CDTF">2016-11-08T15:23:00Z</dcterms:created>
  <dcterms:modified xsi:type="dcterms:W3CDTF">2016-11-08T15:23:00Z</dcterms:modified>
</cp:coreProperties>
</file>